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The Influence of Infant Massage on the Development of Infants Aged 1-3 Months</w:t>
      </w:r>
    </w:p>
    <w:p>
      <w:pPr>
        <w:spacing w:line="240" w:lineRule="auto" w:before="0" w:after="240"/>
      </w:pPr>
      <w:r>
        <w:rPr>
          <w:rFonts w:ascii="Times New Roman" w:hAnsi="Times New Roman"/>
          <w:sz w:val="24"/>
        </w:rPr>
        <w:t xml:space="preserve">14. Febriyanti SNU, Munjilah W, Adinatha NNM, Hudhariani RN. The Effect of Baby Massage Toward the Development of Three Months Baby. 2020 436(May 2019):713-6.</w:t>
      </w:r>
    </w:p>
    <w:p>
      <w:pPr>
        <w:spacing w:line="240" w:lineRule="auto" w:before="0" w:after="240"/>
      </w:pPr>
      <w:r>
        <w:rPr>
          <w:rFonts w:ascii="Times New Roman" w:hAnsi="Times New Roman"/>
          <w:sz w:val="24"/>
        </w:rPr>
        <w:t xml:space="preserve">1. R. Ministry of Health, "Data and Information Center 2016," Jakarta, 2017.</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AUTHOR: THE INFLUENCE OF INFANT MASSAGE ON THE DEVELOPMENT OF INFANTS AGED</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2. Rokayah Y, Nurlatifah DL. Effectiveness of baby massage on growth and development in infants aged 5-6 months in rangkasbitung barat village in 2017. </w:t>
      </w:r>
      <w:r>
        <w:rPr>
          <w:i/>
          <w:rFonts w:ascii="Times New Roman" w:hAnsi="Times New Roman"/>
          <w:sz w:val="24"/>
        </w:rPr>
        <w:t xml:space="preserve">J Med (Media Inf Health)</w:t>
      </w:r>
      <w:r>
        <w:rPr>
          <w:rFonts w:ascii="Times New Roman" w:hAnsi="Times New Roman"/>
          <w:sz w:val="24"/>
        </w:rPr>
        <w:t xml:space="preserve">. 2018;5(2):156-67.</w:t>
      </w:r>
    </w:p>
    <w:p>
      <w:pPr>
        <w:spacing w:line="240" w:lineRule="auto" w:before="0" w:after="240"/>
      </w:pPr>
      <w:r>
        <w:rPr>
          <w:rFonts w:ascii="Times New Roman" w:hAnsi="Times New Roman"/>
          <w:sz w:val="24"/>
        </w:rPr>
        <w:t xml:space="preserve">3. Zulfiana Y, Nurul Fatmawati, Siskha Maya Herlina. Baby Massage on Gross Motor Development in Infants. </w:t>
      </w:r>
      <w:r>
        <w:rPr>
          <w:i/>
          <w:rFonts w:ascii="Times New Roman" w:hAnsi="Times New Roman"/>
          <w:sz w:val="24"/>
        </w:rPr>
        <w:t xml:space="preserve">J Qual Public Heal</w:t>
      </w:r>
      <w:r>
        <w:rPr>
          <w:rFonts w:ascii="Times New Roman" w:hAnsi="Times New Roman"/>
          <w:sz w:val="24"/>
        </w:rPr>
        <w:t xml:space="preserve">. 2022;5(2):774-8.</w:t>
      </w:r>
    </w:p>
    <w:p>
      <w:pPr>
        <w:spacing w:line="240" w:lineRule="auto" w:before="0" w:after="240"/>
      </w:pPr>
      <w:r>
        <w:rPr>
          <w:rFonts w:ascii="Times New Roman" w:hAnsi="Times New Roman"/>
          <w:sz w:val="24"/>
        </w:rPr>
        <w:t xml:space="preserve">4. Niky Wahyuning Gusti B DI, Pratiwi A, Sufie U, Bhakti Pertiwi Indonesia Jalan Jagakarsa Raya No Stik, Selatan J. The effect of infant massage on the weight of infants aged 1-3 months in PKT Bontang Hospital. J Ilm Kesehat BPI. Jan 2023;7(1):81-91.</w:t>
      </w:r>
    </w:p>
    <w:p>
      <w:pPr>
        <w:spacing w:line="240" w:lineRule="auto" w:before="0" w:after="240"/>
      </w:pPr>
      <w:r>
        <w:rPr>
          <w:rFonts w:ascii="Times New Roman" w:hAnsi="Times New Roman"/>
          <w:sz w:val="24"/>
        </w:rPr>
        <w:t xml:space="preserve">5. </w:t>
      </w:r>
      <w:r>
        <w:rPr>
          <w:i/>
          <w:rFonts w:ascii="Times New Roman" w:hAnsi="Times New Roman"/>
          <w:sz w:val="24"/>
        </w:rPr>
        <w:t xml:space="preserve">Soetjiningsih, Child Growth and Development</w:t>
      </w:r>
      <w:r>
        <w:rPr>
          <w:rFonts w:ascii="Times New Roman" w:hAnsi="Times New Roman"/>
          <w:sz w:val="24"/>
        </w:rPr>
        <w:t xml:space="preserve">. 2nd ed. edited by S. Prof. dr. IG.N Gde Ranuh. Jakarta: EGC, 2019.</w:t>
      </w:r>
    </w:p>
    <w:p>
      <w:pPr>
        <w:spacing w:line="240" w:lineRule="auto" w:before="0" w:after="240"/>
      </w:pPr>
      <w:r>
        <w:rPr>
          <w:rFonts w:ascii="Times New Roman" w:hAnsi="Times New Roman"/>
          <w:sz w:val="24"/>
        </w:rPr>
        <w:t xml:space="preserve">6. </w:t>
      </w:r>
      <w:r>
        <w:rPr>
          <w:i/>
          <w:rFonts w:ascii="Times New Roman" w:hAnsi="Times New Roman"/>
          <w:sz w:val="24"/>
        </w:rPr>
        <w:t xml:space="preserve">WHO, UNICEF/WHO/The World Bank Group Joint Child Malnutrition Estimates: Levels and Trends in Child Malnutrition, Key Findin</w:t>
      </w:r>
      <w:r>
        <w:rPr>
          <w:rFonts w:ascii="Times New Roman" w:hAnsi="Times New Roman"/>
          <w:sz w:val="24"/>
        </w:rPr>
        <w:t xml:space="preserve">. 2020.</w:t>
      </w:r>
    </w:p>
    <w:p>
      <w:pPr>
        <w:spacing w:line="240" w:lineRule="auto" w:before="0" w:after="240"/>
      </w:pPr>
      <w:r>
        <w:rPr>
          <w:rFonts w:ascii="Times New Roman" w:hAnsi="Times New Roman"/>
          <w:sz w:val="24"/>
        </w:rPr>
        <w:t xml:space="preserve">7. Ministry of Health, R.I. Stimulation, detection and early intervention of child development at the primary health care level', In: Ministry of Health, ed. </w:t>
      </w:r>
      <w:r>
        <w:rPr>
          <w:i/>
          <w:rFonts w:ascii="Times New Roman" w:hAnsi="Times New Roman"/>
          <w:sz w:val="24"/>
        </w:rPr>
        <w:t xml:space="preserve">Guidelines for the implementation of sdidtk</w:t>
      </w:r>
      <w:r>
        <w:rPr>
          <w:rFonts w:ascii="Times New Roman" w:hAnsi="Times New Roman"/>
          <w:sz w:val="24"/>
        </w:rPr>
        <w:t xml:space="preserve">. 2016. Jakarta: Bhakti Husada, pp. 31-59.</w:t>
      </w:r>
    </w:p>
    <w:p>
      <w:pPr>
        <w:spacing w:line="240" w:lineRule="auto" w:before="0" w:after="240"/>
      </w:pPr>
      <w:r>
        <w:rPr>
          <w:rFonts w:ascii="Times New Roman" w:hAnsi="Times New Roman"/>
          <w:sz w:val="24"/>
        </w:rPr>
        <w:t xml:space="preserve">8. Nardina. (2021). Child Growth and Development. Yayasan Kita Tulis.</w:t>
      </w:r>
    </w:p>
    <w:p>
      <w:pPr>
        <w:spacing w:line="240" w:lineRule="auto" w:before="0" w:after="240"/>
      </w:pPr>
      <w:r>
        <w:rPr>
          <w:rFonts w:ascii="Times New Roman" w:hAnsi="Times New Roman"/>
          <w:sz w:val="24"/>
        </w:rPr>
        <w:t xml:space="preserve">9. Riskesdas. Ministry of Health Research and Development. Basic health research: Jakarta; 2018.</w:t>
      </w:r>
    </w:p>
    <w:p>
      <w:pPr>
        <w:spacing w:line="240" w:lineRule="auto" w:before="0" w:after="240"/>
      </w:pPr>
      <w:r>
        <w:rPr>
          <w:rFonts w:ascii="Times New Roman" w:hAnsi="Times New Roman"/>
          <w:sz w:val="24"/>
        </w:rPr>
        <w:t xml:space="preserve">10. Purba, Sangapta JA, Rocky Wilar, and Stefanus Gunawan. Anthropometric status of infants admitted to the neonatal intensive care unit of rsup prof. dr. rd kandou manado." Journal of Medicine and Rehabilitation. 2019;1(3). (2019).</w:t>
      </w:r>
    </w:p>
    <w:p>
      <w:pPr>
        <w:spacing w:line="240" w:lineRule="auto" w:before="0" w:after="240"/>
      </w:pPr>
      <w:r>
        <w:rPr>
          <w:rFonts w:ascii="Times New Roman" w:hAnsi="Times New Roman"/>
          <w:sz w:val="24"/>
        </w:rPr>
        <w:t xml:space="preserve">11. Astriana A, Suryani IL. The effect of infant massage on weight gain in infants at BPS Masnoni in North Betung Bay, Bandar Lampung City. </w:t>
      </w:r>
      <w:r>
        <w:rPr>
          <w:i/>
          <w:rFonts w:ascii="Times New Roman" w:hAnsi="Times New Roman"/>
          <w:sz w:val="24"/>
        </w:rPr>
        <w:t xml:space="preserve">Holistic J Kesehat</w:t>
      </w:r>
      <w:r>
        <w:rPr>
          <w:rFonts w:ascii="Times New Roman" w:hAnsi="Times New Roman"/>
          <w:sz w:val="24"/>
        </w:rPr>
        <w:t xml:space="preserve">. 2017;11(2):72-6.</w:t>
      </w:r>
    </w:p>
    <w:p>
      <w:pPr>
        <w:spacing w:line="240" w:lineRule="auto" w:before="0" w:after="240"/>
      </w:pPr>
      <w:r>
        <w:rPr>
          <w:rFonts w:ascii="Times New Roman" w:hAnsi="Times New Roman"/>
          <w:sz w:val="24"/>
        </w:rPr>
        <w:t xml:space="preserve">12. Irva, Tri Sasmi et al, 2014. The Effect of Massage Therapy on Infant Weight Gain, Journal of the Indonesian Nutrition Assocation.</w:t>
      </w:r>
    </w:p>
    <w:p>
      <w:pPr>
        <w:spacing w:line="240" w:lineRule="auto" w:before="0" w:after="240"/>
      </w:pPr>
      <w:r>
        <w:rPr>
          <w:rFonts w:ascii="Times New Roman" w:hAnsi="Times New Roman"/>
          <w:sz w:val="24"/>
        </w:rPr>
        <w:t xml:space="preserve">13. Infant massage on weight gain of infants aged 0-6, at BPS Bunda Bukittinggi B, Elvira M, Azizah S, Nabila Padang Panjang Jl Kamarullah No AH, Surungan Padang Panjang B. The Effect of Giving Baby Massage on Weight Gain of Infants Age 0-6.</w:t>
      </w:r>
    </w:p>
    <w:p>
      <w:pPr>
        <w:spacing w:line="240" w:lineRule="auto" w:before="0" w:after="240"/>
      </w:pPr>
      <w:r>
        <w:rPr>
          <w:rFonts w:ascii="Times New Roman" w:hAnsi="Times New Roman"/>
          <w:sz w:val="24"/>
        </w:rPr>
        <w:t xml:space="preserve">15. Mrljak R, Danielsson AA, Hedov G, Garmy P. Effects of Infant Massage: A Systematic Review. </w:t>
      </w:r>
      <w:r>
        <w:rPr>
          <w:i/>
          <w:rFonts w:ascii="Times New Roman" w:hAnsi="Times New Roman"/>
          <w:sz w:val="24"/>
        </w:rPr>
        <w:t xml:space="preserve">Int J Environ Res Public Health</w:t>
      </w:r>
      <w:r>
        <w:rPr>
          <w:rFonts w:ascii="Times New Roman" w:hAnsi="Times New Roman"/>
          <w:sz w:val="24"/>
        </w:rPr>
        <w:t xml:space="preserve">. 2022;19(11).</w:t>
      </w:r>
    </w:p>
    <w:p>
      <w:pPr>
        <w:spacing w:line="240" w:lineRule="auto" w:before="0" w:after="240"/>
      </w:pPr>
      <w:r>
        <w:rPr>
          <w:rFonts w:ascii="Times New Roman" w:hAnsi="Times New Roman"/>
          <w:sz w:val="24"/>
        </w:rPr>
        <w:t xml:space="preserve">16. Sari WP. Identification of growth and development of children with delayed walking and age-matched comparison children in the age range of 12-18 months. </w:t>
      </w:r>
      <w:r>
        <w:rPr>
          <w:i/>
          <w:rFonts w:ascii="Times New Roman" w:hAnsi="Times New Roman"/>
          <w:sz w:val="24"/>
        </w:rPr>
        <w:t xml:space="preserve">Jpp Paud Fkip Untirta [Internet]</w:t>
      </w:r>
      <w:r>
        <w:rPr>
          <w:rFonts w:ascii="Times New Roman" w:hAnsi="Times New Roman"/>
          <w:sz w:val="24"/>
        </w:rPr>
        <w:t xml:space="preserve">. 2022;9(1):85-95. Available from: http://jurnal.untirta.ac.id/index.php/jpppaud/index</w:t>
      </w:r>
    </w:p>
    <w:p>
      <w:pPr>
        <w:spacing w:line="240" w:lineRule="auto" w:before="0" w:after="240"/>
      </w:pPr>
      <w:r>
        <w:rPr>
          <w:rFonts w:ascii="Times New Roman" w:hAnsi="Times New Roman"/>
          <w:sz w:val="24"/>
        </w:rPr>
        <w:t xml:space="preserve">17. Rohmah S. The Effectiveness Of Baby Massage On Physical, Mental, And Motor Development, As Well As Mother-Baby Interaction. </w:t>
      </w:r>
      <w:r>
        <w:rPr>
          <w:i/>
          <w:rFonts w:ascii="Times New Roman" w:hAnsi="Times New Roman"/>
          <w:sz w:val="24"/>
        </w:rPr>
        <w:t xml:space="preserve">2TH Int Conf Heal Sci</w:t>
      </w:r>
      <w:r>
        <w:rPr>
          <w:rFonts w:ascii="Times New Roman" w:hAnsi="Times New Roman"/>
          <w:sz w:val="24"/>
        </w:rPr>
        <w:t xml:space="preserve">. 2024;15(1):37-48.</w:t>
      </w:r>
    </w:p>
    <w:p>
      <w:pPr>
        <w:spacing w:line="240" w:lineRule="auto" w:before="0" w:after="240"/>
      </w:pPr>
      <w:r>
        <w:rPr>
          <w:rFonts w:ascii="Times New Roman" w:hAnsi="Times New Roman"/>
          <w:sz w:val="24"/>
        </w:rPr>
        <w:t xml:space="preserve">18. Tanaka Y, Watanabe H. Effects of One-Month Baby Massage by Mothers on Autonomic Nervous System Function and Growth Development of 4- and 5-Month-Old Infants. </w:t>
      </w:r>
      <w:r>
        <w:rPr>
          <w:i/>
          <w:rFonts w:ascii="Times New Roman" w:hAnsi="Times New Roman"/>
          <w:sz w:val="24"/>
        </w:rPr>
        <w:t xml:space="preserve">Women, Midwives and Midwifery</w:t>
      </w:r>
      <w:r>
        <w:rPr>
          <w:rFonts w:ascii="Times New Roman" w:hAnsi="Times New Roman"/>
          <w:sz w:val="24"/>
        </w:rPr>
        <w:t xml:space="preserve">. 2023;3(3):56-69.</w:t>
      </w:r>
    </w:p>
    <w:p>
      <w:pPr>
        <w:spacing w:line="240" w:lineRule="auto" w:before="0" w:after="240"/>
      </w:pPr>
      <w:r>
        <w:rPr>
          <w:rFonts w:ascii="Times New Roman" w:hAnsi="Times New Roman"/>
          <w:sz w:val="24"/>
        </w:rPr>
        <w:t xml:space="preserve">19. Kamiya C, Miyake A, Yamada T, Ohmi M, Watanabe H. The effects of massage velocity on heart rate and heart rate variability in healthy infants: A randomized crossover study. </w:t>
      </w:r>
      <w:r>
        <w:rPr>
          <w:i/>
          <w:rFonts w:ascii="Times New Roman" w:hAnsi="Times New Roman"/>
          <w:sz w:val="24"/>
        </w:rPr>
        <w:t xml:space="preserve">Infant Behav Dev [Internet]</w:t>
      </w:r>
      <w:r>
        <w:rPr>
          <w:rFonts w:ascii="Times New Roman" w:hAnsi="Times New Roman"/>
          <w:sz w:val="24"/>
        </w:rPr>
        <w:t xml:space="preserve">. 2021;64(January):101604. Available from: </w:t>
      </w:r>
      <w:hyperlink r:id="rId2" w:history="1">
        <w:r>
          <w:rPr>
            <w:color w:val="0000FF"/>
            <w:u w:val="single"/>
            <w:rFonts w:ascii="Times New Roman" w:hAnsi="Times New Roman"/>
            <w:sz w:val="24"/>
          </w:rPr>
          <w:t xml:space="preserve">https://doi.org/10.1016/j.infbeh.2021.101604</w:t>
        </w:r>
      </w:hyperlink>
    </w:p>
    <w:p>
      <w:pPr>
        <w:spacing w:line="240" w:lineRule="auto" w:before="0" w:after="240"/>
      </w:pPr>
      <w:r>
        <w:rPr>
          <w:rFonts w:ascii="Times New Roman" w:hAnsi="Times New Roman"/>
          <w:sz w:val="24"/>
        </w:rPr>
        <w:t xml:space="preserve">20. T F. Massage therapy for infants and children. </w:t>
      </w:r>
      <w:r>
        <w:rPr>
          <w:i/>
          <w:rFonts w:ascii="Times New Roman" w:hAnsi="Times New Roman"/>
          <w:sz w:val="24"/>
        </w:rPr>
        <w:t xml:space="preserve">Journal of Developmental &amp; Behavioral Pediatrics,</w:t>
      </w:r>
      <w:r>
        <w:rPr>
          <w:rFonts w:ascii="Times New Roman" w:hAnsi="Times New Roman"/>
          <w:sz w:val="24"/>
        </w:rPr>
        <w:t xml:space="preserve">. 1995;16(2):105-111.</w:t>
      </w:r>
    </w:p>
    <w:p>
      <w:pPr>
        <w:spacing w:line="240" w:lineRule="auto" w:before="0" w:after="240"/>
      </w:pPr>
      <w:r>
        <w:rPr>
          <w:rFonts w:ascii="Times New Roman" w:hAnsi="Times New Roman"/>
          <w:sz w:val="24"/>
        </w:rPr>
        <w:t xml:space="preserve">21. Sofi Ayu Rahmawati, Rukmaini, Novelia S. The Effect of Baby Massage on Body Weight and Sleep Quality of Babies Aged 3-6 Months. </w:t>
      </w:r>
      <w:r>
        <w:rPr>
          <w:i/>
          <w:rFonts w:ascii="Times New Roman" w:hAnsi="Times New Roman"/>
          <w:sz w:val="24"/>
        </w:rPr>
        <w:t xml:space="preserve">Heal Technol J</w:t>
      </w:r>
      <w:r>
        <w:rPr>
          <w:rFonts w:ascii="Times New Roman" w:hAnsi="Times New Roman"/>
          <w:sz w:val="24"/>
        </w:rPr>
        <w:t xml:space="preserve">. 2024;2(2):150-6.</w:t>
      </w:r>
    </w:p>
    <w:p>
      <w:pPr>
        <w:spacing w:line="240" w:lineRule="auto" w:before="0" w:after="240"/>
      </w:pPr>
      <w:r>
        <w:rPr>
          <w:rFonts w:ascii="Times New Roman" w:hAnsi="Times New Roman"/>
          <w:sz w:val="24"/>
        </w:rPr>
        <w:t xml:space="preserve">22. Rayhani S, Mochtar NM, Djalilah GN, Asmarani RI. Well-Being of Infants Through Touch: The Effects of Massage on Sleep Quality and Weight Gain in the First 0-12 Months. </w:t>
      </w:r>
      <w:r>
        <w:rPr>
          <w:i/>
          <w:rFonts w:ascii="Times New Roman" w:hAnsi="Times New Roman"/>
          <w:sz w:val="24"/>
        </w:rPr>
        <w:t xml:space="preserve">Golden Age J Ilm Tumbuh Kembang Anak Dini</w:t>
      </w:r>
      <w:r>
        <w:rPr>
          <w:rFonts w:ascii="Times New Roman" w:hAnsi="Times New Roman"/>
          <w:sz w:val="24"/>
        </w:rPr>
        <w:t xml:space="preserve">. 2024;9(2):357-74.</w:t>
      </w:r>
    </w:p>
    <w:p>
      <w:pPr>
        <w:spacing w:line="240" w:lineRule="auto" w:before="0" w:after="240"/>
      </w:pPr>
      <w:r>
        <w:rPr>
          <w:rFonts w:ascii="Times New Roman" w:hAnsi="Times New Roman"/>
          <w:sz w:val="24"/>
        </w:rPr>
        <w:t xml:space="preserve">23. Afrida HK, Ardiansyah J. Effectiveness of Baby Massage on Motor Development in Babies: Literature Review. </w:t>
      </w:r>
      <w:r>
        <w:rPr>
          <w:i/>
          <w:rFonts w:ascii="Times New Roman" w:hAnsi="Times New Roman"/>
          <w:sz w:val="24"/>
        </w:rPr>
        <w:t xml:space="preserve">Int J Soc Res</w:t>
      </w:r>
      <w:r>
        <w:rPr>
          <w:rFonts w:ascii="Times New Roman" w:hAnsi="Times New Roman"/>
          <w:sz w:val="24"/>
        </w:rPr>
        <w:t xml:space="preserve">. 2024;2(2):79-86.</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infbeh.2021.101604"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2026-06-03T11:40:36Z</dcterms:created>
  <dcterms:modified xsi:type="dcterms:W3CDTF">2026-06-03T11:40:36Z</dcterms:modified>
</cp:coreProperties>
</file>